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794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5123"/>
      </w:tblGrid>
      <w:tr w:rsidR="0021139E" w:rsidRPr="0021139E" w:rsidTr="00AE7EBE">
        <w:trPr>
          <w:trHeight w:val="20"/>
        </w:trPr>
        <w:tc>
          <w:tcPr>
            <w:tcW w:w="10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1139E" w:rsidRPr="0021139E" w:rsidRDefault="0021139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21139E" w:rsidRDefault="0021139E" w:rsidP="00247074">
            <w:pPr>
              <w:spacing w:after="6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 w:rsidRPr="0021139E">
              <w:rPr>
                <w:rFonts w:ascii="Arial" w:hAnsi="Arial" w:cs="Arial"/>
                <w:b/>
                <w:lang w:val="hr-HR"/>
              </w:rPr>
              <w:t>O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B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R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A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Z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A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C</w:t>
            </w:r>
          </w:p>
          <w:p w:rsidR="00247074" w:rsidRDefault="00AE7EB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</w:t>
            </w:r>
            <w:r w:rsidR="00247074">
              <w:rPr>
                <w:rFonts w:ascii="Arial" w:hAnsi="Arial" w:cs="Arial"/>
                <w:b/>
                <w:lang w:val="hr-HR"/>
              </w:rPr>
              <w:t xml:space="preserve">udjelovanja javnosti u internetskom savjetovanju </w:t>
            </w:r>
          </w:p>
          <w:p w:rsidR="00247074" w:rsidRPr="0021139E" w:rsidRDefault="00247074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 nacrtu prijedloga odluke ili drugog općeg akta</w:t>
            </w:r>
          </w:p>
          <w:p w:rsidR="0021139E" w:rsidRPr="0021139E" w:rsidRDefault="0021139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21139E" w:rsidRPr="0021139E" w:rsidTr="00475DF0">
        <w:trPr>
          <w:trHeight w:val="13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247074" w:rsidRPr="0021139E" w:rsidRDefault="0021139E" w:rsidP="0024707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Naziv dokumenta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</w:p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403E7F" w:rsidP="002470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hr-HR"/>
              </w:rPr>
            </w:pPr>
            <w:proofErr w:type="spellStart"/>
            <w:r>
              <w:rPr>
                <w:rFonts w:cstheme="minorHAnsi"/>
                <w:b/>
              </w:rPr>
              <w:t>Strateška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studija</w:t>
            </w:r>
            <w:proofErr w:type="spellEnd"/>
            <w:r w:rsidRPr="005E27A6">
              <w:rPr>
                <w:rFonts w:cstheme="minorHAnsi"/>
                <w:b/>
              </w:rPr>
              <w:t xml:space="preserve"> </w:t>
            </w:r>
            <w:proofErr w:type="spellStart"/>
            <w:r w:rsidRPr="005E27A6">
              <w:rPr>
                <w:rFonts w:cstheme="minorHAnsi"/>
                <w:b/>
              </w:rPr>
              <w:t>utjecaja</w:t>
            </w:r>
            <w:proofErr w:type="spellEnd"/>
            <w:r w:rsidRPr="005E27A6">
              <w:rPr>
                <w:rFonts w:cstheme="minorHAnsi"/>
                <w:b/>
              </w:rPr>
              <w:t xml:space="preserve"> </w:t>
            </w:r>
            <w:proofErr w:type="spellStart"/>
            <w:r w:rsidRPr="005E27A6">
              <w:rPr>
                <w:rFonts w:cstheme="minorHAnsi"/>
                <w:b/>
              </w:rPr>
              <w:t>na</w:t>
            </w:r>
            <w:proofErr w:type="spellEnd"/>
            <w:r w:rsidRPr="005E27A6">
              <w:rPr>
                <w:rFonts w:cstheme="minorHAnsi"/>
                <w:b/>
              </w:rPr>
              <w:t xml:space="preserve"> </w:t>
            </w:r>
            <w:proofErr w:type="spellStart"/>
            <w:r w:rsidRPr="005E27A6">
              <w:rPr>
                <w:rFonts w:cstheme="minorHAnsi"/>
                <w:b/>
              </w:rPr>
              <w:t>okoliš</w:t>
            </w:r>
            <w:proofErr w:type="spellEnd"/>
            <w:r w:rsidRPr="005E27A6">
              <w:rPr>
                <w:rFonts w:cstheme="minorHAnsi"/>
                <w:b/>
              </w:rPr>
              <w:t xml:space="preserve"> Plana </w:t>
            </w:r>
            <w:proofErr w:type="spellStart"/>
            <w:r w:rsidRPr="005E27A6">
              <w:rPr>
                <w:rFonts w:cstheme="minorHAnsi"/>
                <w:b/>
              </w:rPr>
              <w:t>održive</w:t>
            </w:r>
            <w:proofErr w:type="spellEnd"/>
            <w:r w:rsidRPr="005E27A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urbane </w:t>
            </w:r>
            <w:proofErr w:type="spellStart"/>
            <w:r>
              <w:rPr>
                <w:rFonts w:cstheme="minorHAnsi"/>
                <w:b/>
              </w:rPr>
              <w:t>mobilnosti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Grada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Zadra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nacrt</w:t>
            </w:r>
            <w:proofErr w:type="spellEnd"/>
            <w:r w:rsidRPr="005E27A6">
              <w:rPr>
                <w:rFonts w:cstheme="minorHAnsi"/>
                <w:b/>
              </w:rPr>
              <w:t xml:space="preserve"> </w:t>
            </w:r>
            <w:proofErr w:type="spellStart"/>
            <w:r w:rsidRPr="005E27A6">
              <w:rPr>
                <w:rFonts w:cstheme="minorHAnsi"/>
                <w:b/>
              </w:rPr>
              <w:t>prijedloga</w:t>
            </w:r>
            <w:proofErr w:type="spellEnd"/>
            <w:r w:rsidRPr="005E27A6">
              <w:rPr>
                <w:rFonts w:cstheme="minorHAnsi"/>
                <w:b/>
              </w:rPr>
              <w:t xml:space="preserve"> Plana </w:t>
            </w:r>
            <w:proofErr w:type="spellStart"/>
            <w:r w:rsidRPr="005E27A6">
              <w:rPr>
                <w:rFonts w:cstheme="minorHAnsi"/>
                <w:b/>
              </w:rPr>
              <w:t>održive</w:t>
            </w:r>
            <w:proofErr w:type="spellEnd"/>
            <w:r w:rsidRPr="005E27A6">
              <w:rPr>
                <w:rFonts w:cstheme="minorHAnsi"/>
                <w:b/>
              </w:rPr>
              <w:t xml:space="preserve"> urbane </w:t>
            </w:r>
            <w:proofErr w:type="spellStart"/>
            <w:r w:rsidRPr="005E27A6">
              <w:rPr>
                <w:rFonts w:cstheme="minorHAnsi"/>
                <w:b/>
              </w:rPr>
              <w:t>mobilnosti</w:t>
            </w:r>
            <w:proofErr w:type="spellEnd"/>
            <w:r w:rsidRPr="005E27A6">
              <w:rPr>
                <w:rFonts w:cstheme="minorHAnsi"/>
                <w:b/>
              </w:rPr>
              <w:t xml:space="preserve"> </w:t>
            </w:r>
            <w:proofErr w:type="spellStart"/>
            <w:r w:rsidRPr="005E27A6">
              <w:rPr>
                <w:rFonts w:cstheme="minorHAnsi"/>
                <w:b/>
              </w:rPr>
              <w:t>Grada</w:t>
            </w:r>
            <w:proofErr w:type="spellEnd"/>
            <w:r w:rsidRPr="005E27A6">
              <w:rPr>
                <w:rFonts w:cstheme="minorHAnsi"/>
                <w:b/>
              </w:rPr>
              <w:t xml:space="preserve"> </w:t>
            </w:r>
            <w:proofErr w:type="spellStart"/>
            <w:r w:rsidRPr="005E27A6">
              <w:rPr>
                <w:rFonts w:cstheme="minorHAnsi"/>
                <w:b/>
              </w:rPr>
              <w:t>Zadra</w:t>
            </w:r>
            <w:proofErr w:type="spellEnd"/>
          </w:p>
        </w:tc>
      </w:tr>
      <w:tr w:rsidR="00852583" w:rsidRPr="0021139E" w:rsidTr="00475DF0">
        <w:trPr>
          <w:trHeight w:val="76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Naziv tijela nadležnog za izradu nacrta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7F" w:rsidRPr="00403E7F" w:rsidRDefault="00403E7F" w:rsidP="00403E7F">
            <w:pPr>
              <w:jc w:val="both"/>
              <w:rPr>
                <w:rFonts w:eastAsiaTheme="minorHAnsi" w:cstheme="minorHAnsi"/>
                <w:b/>
                <w:lang w:val="hr-HR"/>
              </w:rPr>
            </w:pPr>
            <w:r w:rsidRPr="00403E7F">
              <w:rPr>
                <w:rFonts w:eastAsiaTheme="minorHAnsi" w:cstheme="minorHAnsi"/>
                <w:b/>
                <w:lang w:val="hr-HR"/>
              </w:rPr>
              <w:t>Grad Zadar; Upravni odjel za EU fondove</w:t>
            </w:r>
          </w:p>
          <w:p w:rsidR="0021139E" w:rsidRP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21139E" w:rsidRPr="0021139E" w:rsidTr="00475DF0">
        <w:trPr>
          <w:trHeight w:val="14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47074" w:rsidP="0021139E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Svrha dokumenta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E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Izvješćivanje o provedenom savjetovanju </w:t>
            </w:r>
          </w:p>
          <w:p w:rsidR="00403E7F" w:rsidRPr="0021139E" w:rsidRDefault="00247074" w:rsidP="00403E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s javnošću o </w:t>
            </w:r>
            <w:r w:rsidR="00403E7F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Strateškoj studiji</w:t>
            </w:r>
            <w:r w:rsidR="00403E7F" w:rsidRPr="00403E7F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utjecaja na okoliš Plana održive urbane mobilnosti Grada Zadra I nacrt</w:t>
            </w:r>
            <w:r w:rsidR="00403E7F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u</w:t>
            </w:r>
            <w:r w:rsidR="00403E7F" w:rsidRPr="00403E7F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prijedloga Plana održive urbane mobilnosti Grada Zadra</w:t>
            </w:r>
          </w:p>
          <w:p w:rsidR="0021139E" w:rsidRPr="0021139E" w:rsidRDefault="0021139E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</w:p>
        </w:tc>
      </w:tr>
      <w:tr w:rsidR="00247074" w:rsidRPr="0021139E" w:rsidTr="00475DF0">
        <w:trPr>
          <w:trHeight w:val="64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Pr="0021139E" w:rsidRDefault="00247074" w:rsidP="00C52095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Razdoblje internetskog savjetovanja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Pr="0021139E" w:rsidRDefault="00403E7F" w:rsidP="000936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17. siječnja</w:t>
            </w:r>
            <w:r w:rsidR="00247074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2025</w:t>
            </w:r>
            <w:r w:rsidR="00247074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 do</w:t>
            </w:r>
            <w:r w:rsidR="00247074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16</w:t>
            </w:r>
            <w:r w:rsidR="00247074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</w:t>
            </w:r>
            <w:r w:rsidR="00247074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veljače</w:t>
            </w:r>
            <w:r w:rsidR="00247074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202</w:t>
            </w:r>
            <w:r w:rsidR="0009364C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5</w:t>
            </w:r>
            <w:r w:rsidR="00247074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 godine</w:t>
            </w:r>
          </w:p>
        </w:tc>
      </w:tr>
      <w:tr w:rsidR="00852583" w:rsidRPr="0021139E" w:rsidTr="00475DF0">
        <w:trPr>
          <w:trHeight w:val="76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475DF0">
        <w:trPr>
          <w:trHeight w:val="5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Interes, odnosno kategorija i brojnost korisnika </w:t>
            </w:r>
          </w:p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koje predstavljate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09364C">
        <w:trPr>
          <w:trHeight w:val="9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Načelne primjedbe i prijedlozi na predloženi </w:t>
            </w:r>
          </w:p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nacrt akta s obrazloženjem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475DF0">
        <w:trPr>
          <w:trHeight w:val="9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Primjedbe i prijedlozi na pojedine članke </w:t>
            </w:r>
          </w:p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predloženog nacrta s obrazloženjem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475DF0">
        <w:trPr>
          <w:trHeight w:val="8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0" w:rsidRDefault="0021139E" w:rsidP="00475DF0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Ime i prezime osobe (ili osoba) koja je sastavljala primjedbe </w:t>
            </w:r>
          </w:p>
          <w:p w:rsidR="00475DF0" w:rsidRDefault="0021139E" w:rsidP="00475DF0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i prijedloge ili osobe koja predstavlja zainteresiranu javnost,</w:t>
            </w:r>
          </w:p>
          <w:p w:rsidR="0021139E" w:rsidRPr="0021139E" w:rsidRDefault="0021139E" w:rsidP="00475DF0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e-mail ili drugi podaci za kontakt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475DF0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Datum dostavljanja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AE7EBE" w:rsidRPr="0021139E" w:rsidTr="00475DF0">
        <w:trPr>
          <w:trHeight w:val="6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E" w:rsidRDefault="00AE7EBE" w:rsidP="00C52095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Jeste li suglasni da se podaci iz ovog obrasca s imenom/nazivom sudionika savjetovanja, </w:t>
            </w:r>
          </w:p>
          <w:p w:rsidR="00AE7EBE" w:rsidRPr="0021139E" w:rsidRDefault="00AE7EBE" w:rsidP="00C52095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objavi na web stranici Grada Zadra?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E" w:rsidRPr="0021139E" w:rsidRDefault="00AE7EBE" w:rsidP="00C52095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247074" w:rsidRPr="0021139E" w:rsidTr="00475DF0">
        <w:trPr>
          <w:trHeight w:val="397"/>
        </w:trPr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7074" w:rsidRPr="00475DF0" w:rsidRDefault="00247074" w:rsidP="00C52095">
            <w:pPr>
              <w:spacing w:after="0" w:line="240" w:lineRule="auto"/>
              <w:rPr>
                <w:rFonts w:ascii="Arial" w:hAnsi="Arial" w:cs="Arial"/>
                <w:sz w:val="12"/>
                <w:lang w:val="hr-HR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74" w:rsidRPr="00475DF0" w:rsidRDefault="00247074" w:rsidP="00C52095">
            <w:pPr>
              <w:spacing w:after="0" w:line="240" w:lineRule="auto"/>
              <w:jc w:val="both"/>
              <w:rPr>
                <w:rFonts w:ascii="Arial" w:hAnsi="Arial" w:cs="Arial"/>
                <w:sz w:val="14"/>
                <w:lang w:val="hr-HR"/>
              </w:rPr>
            </w:pPr>
          </w:p>
        </w:tc>
      </w:tr>
    </w:tbl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21139E" w:rsidRPr="0021139E" w:rsidTr="00475DF0">
        <w:trPr>
          <w:trHeight w:val="3118"/>
        </w:trPr>
        <w:tc>
          <w:tcPr>
            <w:tcW w:w="10774" w:type="dxa"/>
            <w:shd w:val="clear" w:color="auto" w:fill="D5DCE4" w:themeFill="text2" w:themeFillTint="33"/>
          </w:tcPr>
          <w:p w:rsidR="00247074" w:rsidRDefault="00247074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VAŽNA NAPOMENA</w:t>
            </w:r>
            <w:r w:rsidRPr="0021139E">
              <w:rPr>
                <w:rFonts w:ascii="Arial" w:hAnsi="Arial" w:cs="Arial"/>
                <w:sz w:val="20"/>
                <w:lang w:val="hr-HR"/>
              </w:rPr>
              <w:t xml:space="preserve">: </w:t>
            </w: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lang w:val="hr-HR"/>
              </w:rPr>
            </w:pPr>
            <w:r w:rsidRPr="00AE7EBE">
              <w:rPr>
                <w:rFonts w:ascii="Arial" w:hAnsi="Arial" w:cs="Arial"/>
                <w:sz w:val="10"/>
                <w:lang w:val="hr-HR"/>
              </w:rPr>
              <w:t xml:space="preserve"> </w:t>
            </w:r>
          </w:p>
          <w:p w:rsidR="00475DF0" w:rsidRPr="00AE7EBE" w:rsidRDefault="00475DF0" w:rsidP="0021139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lang w:val="hr-HR"/>
              </w:rPr>
            </w:pPr>
          </w:p>
          <w:p w:rsidR="00403E7F" w:rsidRPr="00403E7F" w:rsidRDefault="00403E7F" w:rsidP="00403E7F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theme="minorHAnsi"/>
                <w:bCs/>
                <w:color w:val="000000"/>
                <w:lang w:val="hr-HR" w:eastAsia="hr-HR"/>
              </w:rPr>
            </w:pPr>
            <w:r w:rsidRPr="00403E7F">
              <w:rPr>
                <w:rFonts w:eastAsia="Times New Roman" w:cstheme="minorHAnsi"/>
                <w:bCs/>
                <w:color w:val="000000"/>
                <w:lang w:val="hr-HR" w:eastAsia="hr-HR"/>
              </w:rPr>
              <w:t xml:space="preserve">Za vrijeme trajanja rasprave, prijedlozi i primjedbe na Stratešku studiju i Nacrt prijedloga Plana dostavljaju se, zaključno s danom završetka javne rasprave, na slijedeće načine: </w:t>
            </w:r>
          </w:p>
          <w:p w:rsidR="00403E7F" w:rsidRPr="00403E7F" w:rsidRDefault="00403E7F" w:rsidP="00403E7F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val="hr-HR" w:eastAsia="hr-HR"/>
              </w:rPr>
            </w:pPr>
          </w:p>
          <w:p w:rsidR="00403E7F" w:rsidRPr="00403E7F" w:rsidRDefault="00403E7F" w:rsidP="00403E7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val="hr-HR" w:eastAsia="hr-HR"/>
              </w:rPr>
            </w:pPr>
            <w:r w:rsidRPr="00403E7F">
              <w:rPr>
                <w:rFonts w:eastAsia="Times New Roman" w:cstheme="minorHAnsi"/>
                <w:bCs/>
                <w:color w:val="000000"/>
                <w:lang w:val="hr-HR" w:eastAsia="hr-HR"/>
              </w:rPr>
              <w:t>upisivanjem u knjigu primjedbi koja će biti izložena na mjestu javnog uvida</w:t>
            </w:r>
          </w:p>
          <w:p w:rsidR="00403E7F" w:rsidRPr="00403E7F" w:rsidRDefault="00403E7F" w:rsidP="00403E7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val="hr-HR" w:eastAsia="hr-HR"/>
              </w:rPr>
            </w:pPr>
            <w:r w:rsidRPr="00403E7F">
              <w:rPr>
                <w:rFonts w:eastAsia="Times New Roman" w:cstheme="minorHAnsi"/>
                <w:bCs/>
                <w:color w:val="000000"/>
                <w:lang w:val="hr-HR" w:eastAsia="hr-HR"/>
              </w:rPr>
              <w:t>davanjem u zapisnik za vrijeme javnog izlaganja</w:t>
            </w:r>
          </w:p>
          <w:p w:rsidR="00403E7F" w:rsidRDefault="00403E7F" w:rsidP="00403E7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val="hr-HR" w:eastAsia="hr-HR"/>
              </w:rPr>
            </w:pPr>
            <w:r w:rsidRPr="00403E7F">
              <w:rPr>
                <w:rFonts w:eastAsia="Times New Roman" w:cstheme="minorHAnsi"/>
                <w:bCs/>
                <w:color w:val="000000"/>
                <w:lang w:val="hr-HR" w:eastAsia="hr-HR"/>
              </w:rPr>
              <w:t xml:space="preserve">dostavom na e-mail adresu: </w:t>
            </w:r>
            <w:hyperlink r:id="rId8" w:history="1">
              <w:r w:rsidRPr="00403E7F">
                <w:rPr>
                  <w:rFonts w:eastAsia="Times New Roman" w:cstheme="minorHAnsi"/>
                  <w:bCs/>
                  <w:color w:val="0563C1" w:themeColor="hyperlink"/>
                  <w:u w:val="single"/>
                  <w:lang w:val="hr-HR" w:eastAsia="hr-HR"/>
                </w:rPr>
                <w:t>eufondovi@grad-zadar.hr</w:t>
              </w:r>
            </w:hyperlink>
            <w:r w:rsidRPr="00403E7F">
              <w:rPr>
                <w:rFonts w:eastAsia="Times New Roman" w:cstheme="minorHAnsi"/>
                <w:bCs/>
                <w:color w:val="000000"/>
                <w:lang w:val="hr-HR" w:eastAsia="hr-HR"/>
              </w:rPr>
              <w:t xml:space="preserve"> s naznakom „Javna rasprava o Strateškoj procjeni utjecaja na okoliš Plana održive urbane mobilnosti Grada Zadra“ ili s naznakom „Javna rasprava o nacrtu prijedloga Plana održive urbane mobilnosti Grada Zadra“.</w:t>
            </w:r>
          </w:p>
          <w:p w:rsidR="00403E7F" w:rsidRPr="00403E7F" w:rsidRDefault="00403E7F" w:rsidP="00403E7F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theme="minorHAnsi"/>
                <w:bCs/>
                <w:color w:val="000000"/>
                <w:lang w:val="hr-HR" w:eastAsia="hr-HR"/>
              </w:rPr>
            </w:pPr>
            <w:bookmarkStart w:id="0" w:name="_GoBack"/>
            <w:bookmarkEnd w:id="0"/>
            <w:r w:rsidRPr="00403E7F">
              <w:rPr>
                <w:rFonts w:eastAsia="Times New Roman" w:cstheme="minorHAnsi"/>
                <w:bCs/>
                <w:color w:val="000000"/>
                <w:lang w:val="hr-HR" w:eastAsia="hr-HR"/>
              </w:rPr>
              <w:t>Prijedlozi i primjedbe koji ne budu dostavljeni u roku i nisu čitko napisani neće se uzeti u razmatranje.</w:t>
            </w:r>
          </w:p>
          <w:p w:rsidR="00247074" w:rsidRPr="00475DF0" w:rsidRDefault="00247074" w:rsidP="00475DF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  <w:lang w:val="hr-HR"/>
              </w:rPr>
            </w:pPr>
          </w:p>
        </w:tc>
      </w:tr>
    </w:tbl>
    <w:p w:rsidR="00403E7F" w:rsidRDefault="00403E7F" w:rsidP="00403E7F">
      <w:pPr>
        <w:rPr>
          <w:rFonts w:cstheme="minorHAnsi"/>
          <w:b/>
          <w:sz w:val="10"/>
          <w:szCs w:val="10"/>
          <w:lang w:val="hr-HR"/>
        </w:rPr>
      </w:pPr>
    </w:p>
    <w:p w:rsidR="00403E7F" w:rsidRPr="00403E7F" w:rsidRDefault="00403E7F" w:rsidP="00403E7F">
      <w:pPr>
        <w:rPr>
          <w:rFonts w:cstheme="minorHAnsi"/>
          <w:sz w:val="10"/>
          <w:szCs w:val="10"/>
          <w:lang w:val="hr-HR"/>
        </w:rPr>
      </w:pPr>
    </w:p>
    <w:p w:rsidR="00403E7F" w:rsidRPr="00403E7F" w:rsidRDefault="00403E7F" w:rsidP="00403E7F">
      <w:pPr>
        <w:rPr>
          <w:rFonts w:cstheme="minorHAnsi"/>
          <w:sz w:val="10"/>
          <w:szCs w:val="10"/>
          <w:lang w:val="hr-HR"/>
        </w:rPr>
      </w:pPr>
    </w:p>
    <w:p w:rsidR="00403E7F" w:rsidRPr="00403E7F" w:rsidRDefault="00403E7F" w:rsidP="00403E7F">
      <w:pPr>
        <w:rPr>
          <w:rFonts w:cstheme="minorHAnsi"/>
          <w:sz w:val="10"/>
          <w:szCs w:val="10"/>
          <w:lang w:val="hr-HR"/>
        </w:rPr>
      </w:pPr>
    </w:p>
    <w:p w:rsidR="00403E7F" w:rsidRPr="00403E7F" w:rsidRDefault="00403E7F" w:rsidP="00403E7F">
      <w:pPr>
        <w:rPr>
          <w:rFonts w:cstheme="minorHAnsi"/>
          <w:sz w:val="10"/>
          <w:szCs w:val="10"/>
          <w:lang w:val="hr-HR"/>
        </w:rPr>
      </w:pPr>
    </w:p>
    <w:p w:rsidR="00403E7F" w:rsidRDefault="00403E7F" w:rsidP="00403E7F">
      <w:pPr>
        <w:rPr>
          <w:rFonts w:cstheme="minorHAnsi"/>
          <w:sz w:val="10"/>
          <w:szCs w:val="10"/>
          <w:lang w:val="hr-HR"/>
        </w:rPr>
      </w:pPr>
    </w:p>
    <w:p w:rsidR="00403E7F" w:rsidRDefault="00403E7F" w:rsidP="00403E7F">
      <w:pPr>
        <w:rPr>
          <w:rFonts w:cstheme="minorHAnsi"/>
          <w:sz w:val="10"/>
          <w:szCs w:val="10"/>
          <w:lang w:val="hr-HR"/>
        </w:rPr>
      </w:pPr>
    </w:p>
    <w:sectPr w:rsidR="00403E7F" w:rsidSect="00247074">
      <w:headerReference w:type="default" r:id="rId9"/>
      <w:footerReference w:type="default" r:id="rId10"/>
      <w:pgSz w:w="11906" w:h="16838"/>
      <w:pgMar w:top="567" w:right="1134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3D" w:rsidRDefault="0084273D" w:rsidP="0021139E">
      <w:pPr>
        <w:spacing w:after="0" w:line="240" w:lineRule="auto"/>
      </w:pPr>
      <w:r>
        <w:separator/>
      </w:r>
    </w:p>
  </w:endnote>
  <w:endnote w:type="continuationSeparator" w:id="0">
    <w:p w:rsidR="0084273D" w:rsidRDefault="0084273D" w:rsidP="0021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E3" w:rsidRDefault="00251EE3">
    <w:pPr>
      <w:pStyle w:val="Podnoje"/>
      <w:jc w:val="right"/>
    </w:pPr>
  </w:p>
  <w:p w:rsidR="00251EE3" w:rsidRDefault="00251EE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3D" w:rsidRDefault="0084273D" w:rsidP="0021139E">
      <w:pPr>
        <w:spacing w:after="0" w:line="240" w:lineRule="auto"/>
      </w:pPr>
      <w:r>
        <w:separator/>
      </w:r>
    </w:p>
  </w:footnote>
  <w:footnote w:type="continuationSeparator" w:id="0">
    <w:p w:rsidR="0084273D" w:rsidRDefault="0084273D" w:rsidP="0021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84273D" w:rsidP="00B97438">
    <w:pPr>
      <w:pStyle w:val="Zaglavlje"/>
      <w:jc w:val="center"/>
    </w:pPr>
  </w:p>
  <w:p w:rsidR="004F2FC0" w:rsidRDefault="0084273D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02F8A"/>
    <w:multiLevelType w:val="hybridMultilevel"/>
    <w:tmpl w:val="E3A615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897211"/>
    <w:multiLevelType w:val="hybridMultilevel"/>
    <w:tmpl w:val="621E6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9E"/>
    <w:rsid w:val="00043BCF"/>
    <w:rsid w:val="0009364C"/>
    <w:rsid w:val="001D5900"/>
    <w:rsid w:val="0021139E"/>
    <w:rsid w:val="00247074"/>
    <w:rsid w:val="00251EE3"/>
    <w:rsid w:val="00396BB5"/>
    <w:rsid w:val="00403E7F"/>
    <w:rsid w:val="00475DF0"/>
    <w:rsid w:val="00506AA4"/>
    <w:rsid w:val="006E684F"/>
    <w:rsid w:val="0084273D"/>
    <w:rsid w:val="00852583"/>
    <w:rsid w:val="00A15CD5"/>
    <w:rsid w:val="00AE7EBE"/>
    <w:rsid w:val="00B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86A8-551E-4E3A-AA15-B9E2FDEF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074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1139E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11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Zaglavlje">
    <w:name w:val="header"/>
    <w:basedOn w:val="Normal"/>
    <w:link w:val="ZaglavljeChar"/>
    <w:uiPriority w:val="99"/>
    <w:unhideWhenUsed/>
    <w:rsid w:val="0021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39E"/>
    <w:rPr>
      <w:rFonts w:eastAsiaTheme="minorEastAsia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21139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21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39E"/>
    <w:rPr>
      <w:rFonts w:eastAsiaTheme="minorEastAsia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583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fondovi@grad-zad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667A-B33C-4903-8BEA-9A2512AB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Josip Milić</cp:lastModifiedBy>
  <cp:revision>2</cp:revision>
  <cp:lastPrinted>2024-12-10T13:47:00Z</cp:lastPrinted>
  <dcterms:created xsi:type="dcterms:W3CDTF">2025-01-10T13:45:00Z</dcterms:created>
  <dcterms:modified xsi:type="dcterms:W3CDTF">2025-01-10T13:45:00Z</dcterms:modified>
</cp:coreProperties>
</file>